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ADD8" w14:textId="77777777" w:rsidR="0005703A" w:rsidRPr="00620161" w:rsidRDefault="0005703A" w:rsidP="000570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 xml:space="preserve">АДМИНИСТРАЦИЯ ХРЕНОВСКОГО СЕЛЬСКОГО ПОСЕЛЕНИЯ БОБРОВСКОГО МУНИЦИПАЛЬНОГО РАЙОНА </w:t>
      </w:r>
    </w:p>
    <w:p w14:paraId="01D20E64" w14:textId="77777777" w:rsidR="0005703A" w:rsidRDefault="0005703A" w:rsidP="0005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27EBA69" w14:textId="77777777" w:rsidR="0005703A" w:rsidRDefault="0005703A" w:rsidP="0005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80BCB" w14:textId="77777777"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C195E37" w14:textId="77777777"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01403" w14:textId="367850DB"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703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7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5703A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</w:p>
    <w:p w14:paraId="0A7F2BC6" w14:textId="3315FA8F" w:rsidR="00FA7368" w:rsidRPr="00A94B94" w:rsidRDefault="0005703A" w:rsidP="00A94B94">
      <w:pPr>
        <w:spacing w:after="0" w:line="240" w:lineRule="auto"/>
        <w:ind w:firstLine="1701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Хреновое</w:t>
      </w:r>
    </w:p>
    <w:p w14:paraId="430945E6" w14:textId="77777777"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40A931C" w14:textId="748BE31A" w:rsidR="00A94B94" w:rsidRPr="00A94B94" w:rsidRDefault="00FA7368" w:rsidP="0005703A">
      <w:pPr>
        <w:pStyle w:val="Title"/>
        <w:spacing w:before="0" w:after="0"/>
        <w:ind w:right="269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05703A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05703A">
        <w:rPr>
          <w:rFonts w:ascii="Times New Roman" w:hAnsi="Times New Roman" w:cs="Times New Roman"/>
          <w:sz w:val="28"/>
          <w:szCs w:val="28"/>
        </w:rPr>
        <w:t>20</w:t>
      </w:r>
      <w:r w:rsidR="001A7283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05703A">
        <w:rPr>
          <w:rFonts w:ascii="Times New Roman" w:hAnsi="Times New Roman" w:cs="Times New Roman"/>
          <w:sz w:val="28"/>
          <w:szCs w:val="28"/>
        </w:rPr>
        <w:t xml:space="preserve">148 </w:t>
      </w:r>
      <w:r w:rsidR="002A537A">
        <w:rPr>
          <w:rFonts w:ascii="Times New Roman" w:hAnsi="Times New Roman" w:cs="Times New Roman"/>
          <w:sz w:val="28"/>
          <w:szCs w:val="28"/>
        </w:rPr>
        <w:t>«</w:t>
      </w:r>
      <w:r w:rsidR="002A537A" w:rsidRPr="002A537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05703A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2A537A" w:rsidRPr="002A537A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05703A">
        <w:rPr>
          <w:rFonts w:ascii="Times New Roman" w:hAnsi="Times New Roman" w:cs="Times New Roman"/>
          <w:sz w:val="28"/>
          <w:szCs w:val="28"/>
        </w:rPr>
        <w:t xml:space="preserve"> (в ред. от 15.11.2024г №103)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16B349A4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05703A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6512EE2" w14:textId="4C3083D0" w:rsidR="00757720" w:rsidRDefault="00FA7368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5703A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5703A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05703A">
        <w:rPr>
          <w:rFonts w:ascii="Times New Roman" w:eastAsia="Calibri" w:hAnsi="Times New Roman" w:cs="Times New Roman"/>
          <w:bCs/>
          <w:sz w:val="28"/>
          <w:szCs w:val="28"/>
        </w:rPr>
        <w:t>148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05703A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1A88F9EE" w14:textId="77777777" w:rsidR="002A537A" w:rsidRPr="002A537A" w:rsidRDefault="00757720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2A537A" w:rsidRPr="002A537A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7 Административного регламента дополнить пунктом 7.4. следующего содержания: </w:t>
      </w:r>
    </w:p>
    <w:p w14:paraId="13E8DBA2" w14:textId="67EFA4CE" w:rsidR="002A537A" w:rsidRP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«7.4. В случае обращения ответственной организации, признанной таковой в соответствии с Законом Воронежской области от 21.10.2024 № 112-</w:t>
      </w:r>
      <w:r w:rsidRPr="002A537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14:paraId="673E83DB" w14:textId="77777777" w:rsidR="002A537A" w:rsidRPr="002A537A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14:paraId="60209291" w14:textId="645556A0" w:rsidR="00757720" w:rsidRDefault="002A537A" w:rsidP="002A537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537A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1325EEE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029"/>
        <w:gridCol w:w="3130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43BF2882" w:rsidR="00FA7368" w:rsidRPr="00A94B94" w:rsidRDefault="0005703A" w:rsidP="0005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 главы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Хреновского сельского поселения</w:t>
            </w: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095E2" w14:textId="77777777"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6A195D38" w:rsidR="00FA7368" w:rsidRPr="00A94B94" w:rsidRDefault="0005703A" w:rsidP="00057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Галушина</w:t>
            </w:r>
            <w:bookmarkStart w:id="0" w:name="_GoBack"/>
            <w:bookmarkEnd w:id="0"/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05703A"/>
    <w:rsid w:val="001A7283"/>
    <w:rsid w:val="00211CA2"/>
    <w:rsid w:val="002220DE"/>
    <w:rsid w:val="002A537A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2024-11-13T11:58:00Z</cp:lastPrinted>
  <dcterms:created xsi:type="dcterms:W3CDTF">2024-12-12T19:27:00Z</dcterms:created>
  <dcterms:modified xsi:type="dcterms:W3CDTF">2024-12-13T08:32:00Z</dcterms:modified>
</cp:coreProperties>
</file>