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E" w:rsidRPr="00251A8E" w:rsidRDefault="00531B2B" w:rsidP="00251A8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0" w:name="sub_1000"/>
      <w:bookmarkStart w:id="1" w:name="_GoBack"/>
      <w:bookmarkEnd w:id="1"/>
      <w:r>
        <w:rPr>
          <w:rStyle w:val="a3"/>
          <w:rFonts w:ascii="Times New Roman" w:hAnsi="Times New Roman" w:cs="Times New Roman"/>
          <w:b w:val="0"/>
          <w:bCs/>
          <w:color w:val="auto"/>
        </w:rPr>
        <w:t>ПРОЕКТ</w:t>
      </w:r>
    </w:p>
    <w:p w:rsidR="00251A8E" w:rsidRDefault="00251A8E">
      <w:pPr>
        <w:jc w:val="right"/>
        <w:rPr>
          <w:rStyle w:val="a3"/>
          <w:rFonts w:ascii="Arial" w:hAnsi="Arial" w:cs="Arial"/>
          <w:bCs/>
        </w:rPr>
      </w:pPr>
    </w:p>
    <w:p w:rsidR="007E5050" w:rsidRPr="007E5050" w:rsidRDefault="006C09F1" w:rsidP="006C09F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7E505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АДМИНИС</w:t>
      </w:r>
      <w:r w:rsidR="007E5050" w:rsidRPr="007E505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ТРАЦИЯ ХРЕНОВСКОГО </w:t>
      </w:r>
      <w:r w:rsidRPr="007E505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БОБРОВСКОГО МУНИЦИПАЛЬНОГО РАЙОНА </w:t>
      </w:r>
    </w:p>
    <w:p w:rsidR="006C09F1" w:rsidRPr="007E5050" w:rsidRDefault="006C09F1" w:rsidP="006C09F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7E505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6C09F1" w:rsidRDefault="006C09F1" w:rsidP="006C09F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6C09F1" w:rsidRPr="00D1599E" w:rsidRDefault="006C09F1" w:rsidP="006C09F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6C09F1" w:rsidRDefault="006C09F1" w:rsidP="006C09F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6C09F1" w:rsidRDefault="006C09F1" w:rsidP="006C09F1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>от __________2022 г.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___</w:t>
      </w:r>
    </w:p>
    <w:p w:rsidR="006C09F1" w:rsidRDefault="007E5050" w:rsidP="006C09F1">
      <w:pPr>
        <w:pStyle w:val="p5"/>
        <w:shd w:val="clear" w:color="auto" w:fill="FFFFFF"/>
        <w:spacing w:before="0" w:beforeAutospacing="0" w:after="0" w:afterAutospacing="0"/>
        <w:ind w:firstLine="1843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с. Хреновое</w:t>
      </w:r>
    </w:p>
    <w:p w:rsidR="006C09F1" w:rsidRDefault="006C09F1" w:rsidP="006C09F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6C09F1" w:rsidRPr="00D1599E" w:rsidRDefault="006C09F1" w:rsidP="006C09F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6C09F1" w:rsidRPr="00D1599E" w:rsidRDefault="006C09F1" w:rsidP="006C09F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6C09F1" w:rsidRPr="00D1599E" w:rsidRDefault="006C09F1" w:rsidP="006C09F1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</w:t>
      </w:r>
      <w:r w:rsidR="001728F8">
        <w:rPr>
          <w:rStyle w:val="a4"/>
          <w:rFonts w:cs="Times New Roman CYR"/>
          <w:bCs w:val="0"/>
          <w:color w:val="auto"/>
          <w:sz w:val="28"/>
          <w:szCs w:val="28"/>
        </w:rPr>
        <w:t xml:space="preserve">земельного 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контроля на </w:t>
      </w:r>
    </w:p>
    <w:p w:rsidR="006C09F1" w:rsidRDefault="001728F8" w:rsidP="007E5050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территории</w:t>
      </w:r>
      <w:r w:rsidR="006C09F1"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7E5050">
        <w:rPr>
          <w:rStyle w:val="a4"/>
          <w:rFonts w:cs="Times New Roman CYR"/>
          <w:bCs w:val="0"/>
          <w:color w:val="auto"/>
          <w:sz w:val="28"/>
          <w:szCs w:val="28"/>
        </w:rPr>
        <w:t>Хреновского сельского поселения</w:t>
      </w:r>
    </w:p>
    <w:p w:rsidR="007E5050" w:rsidRPr="007E5050" w:rsidRDefault="007E5050" w:rsidP="007E5050">
      <w:pPr>
        <w:ind w:firstLine="0"/>
        <w:rPr>
          <w:b/>
          <w:sz w:val="28"/>
          <w:szCs w:val="28"/>
        </w:rPr>
      </w:pPr>
      <w:r w:rsidRPr="007E5050">
        <w:rPr>
          <w:b/>
          <w:sz w:val="28"/>
          <w:szCs w:val="28"/>
        </w:rPr>
        <w:t xml:space="preserve">Бобровского муниципального района </w:t>
      </w:r>
    </w:p>
    <w:p w:rsidR="007E5050" w:rsidRPr="007E5050" w:rsidRDefault="007E5050" w:rsidP="007E5050">
      <w:pPr>
        <w:ind w:firstLine="0"/>
        <w:rPr>
          <w:b/>
          <w:sz w:val="28"/>
          <w:szCs w:val="28"/>
        </w:rPr>
      </w:pPr>
      <w:r w:rsidRPr="007E5050">
        <w:rPr>
          <w:b/>
          <w:sz w:val="28"/>
          <w:szCs w:val="28"/>
        </w:rPr>
        <w:t>Воронежской области</w:t>
      </w:r>
    </w:p>
    <w:p w:rsidR="007E5050" w:rsidRPr="007E5050" w:rsidRDefault="007E5050" w:rsidP="007E5050">
      <w:pPr>
        <w:ind w:firstLine="0"/>
        <w:rPr>
          <w:b/>
          <w:sz w:val="28"/>
          <w:szCs w:val="28"/>
        </w:rPr>
      </w:pPr>
    </w:p>
    <w:p w:rsidR="006C09F1" w:rsidRDefault="006C09F1" w:rsidP="007E5050">
      <w:pPr>
        <w:pStyle w:val="p8"/>
        <w:shd w:val="clear" w:color="auto" w:fill="FFFFFF"/>
        <w:spacing w:before="0" w:beforeAutospacing="0" w:after="0" w:afterAutospacing="0" w:line="360" w:lineRule="auto"/>
        <w:ind w:firstLine="0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6C09F1" w:rsidRDefault="006C09F1" w:rsidP="006C09F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 w:rsidR="007E5050">
        <w:rPr>
          <w:rFonts w:ascii="Times New Roman" w:hAnsi="Times New Roman"/>
          <w:color w:val="000000"/>
          <w:sz w:val="28"/>
          <w:szCs w:val="28"/>
        </w:rPr>
        <w:t xml:space="preserve"> администрация Хреновского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C09F1" w:rsidRDefault="006C09F1" w:rsidP="006C09F1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 w:rsidR="001728F8">
        <w:rPr>
          <w:rFonts w:ascii="Times New Roman" w:hAnsi="Times New Roman"/>
          <w:sz w:val="28"/>
          <w:szCs w:val="28"/>
        </w:rPr>
        <w:t xml:space="preserve">земельного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050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="007E5050" w:rsidRPr="007E5050">
        <w:t xml:space="preserve"> </w:t>
      </w:r>
      <w:r w:rsidR="007E5050" w:rsidRPr="007E5050">
        <w:rPr>
          <w:rFonts w:ascii="Times New Roman" w:hAnsi="Times New Roman"/>
          <w:color w:val="000000"/>
          <w:sz w:val="28"/>
          <w:szCs w:val="28"/>
        </w:rPr>
        <w:t>Хреновского сельского поселения Бобровского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6C09F1" w:rsidRPr="007E5050" w:rsidRDefault="006C09F1" w:rsidP="007E5050">
      <w:pPr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обнародованию и размещению на официально</w:t>
      </w:r>
      <w:r w:rsidR="007E5050">
        <w:rPr>
          <w:sz w:val="28"/>
          <w:szCs w:val="28"/>
        </w:rPr>
        <w:t>м сайте администрации Хреновского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>Бобровского муниципального района Воронежской области в сети «Интернет».</w:t>
      </w:r>
    </w:p>
    <w:p w:rsidR="006C09F1" w:rsidRDefault="006C09F1" w:rsidP="006C09F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C09F1" w:rsidRDefault="006C09F1" w:rsidP="006C09F1">
      <w:pPr>
        <w:tabs>
          <w:tab w:val="right" w:pos="10032"/>
        </w:tabs>
        <w:rPr>
          <w:sz w:val="28"/>
          <w:szCs w:val="28"/>
        </w:rPr>
      </w:pPr>
    </w:p>
    <w:p w:rsidR="006C09F1" w:rsidRDefault="006C09F1" w:rsidP="006C09F1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6C09F1" w:rsidRDefault="007E5050" w:rsidP="006C09F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Глава Хреновского</w:t>
      </w:r>
      <w:r w:rsidR="006C09F1"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6C09F1" w:rsidRDefault="006C09F1" w:rsidP="006C09F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6C09F1" w:rsidRPr="00D1599E" w:rsidRDefault="006C09F1" w:rsidP="006C09F1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</w:t>
      </w:r>
      <w:r w:rsidR="007E5050">
        <w:rPr>
          <w:color w:val="000000"/>
          <w:sz w:val="28"/>
          <w:szCs w:val="28"/>
        </w:rPr>
        <w:t xml:space="preserve">                      А.А. Котов</w:t>
      </w:r>
    </w:p>
    <w:p w:rsidR="006C09F1" w:rsidRDefault="006C09F1" w:rsidP="006C09F1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C09F1" w:rsidRDefault="006C09F1" w:rsidP="006C09F1">
      <w:pPr>
        <w:ind w:firstLine="0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1728F8" w:rsidRDefault="001728F8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728F8" w:rsidRDefault="001728F8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728F8" w:rsidRDefault="001728F8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C09F1" w:rsidRPr="00D1599E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к постановлению </w:t>
      </w:r>
    </w:p>
    <w:p w:rsidR="007E5050" w:rsidRDefault="007E5050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Хреновского сельского поселения</w:t>
      </w:r>
    </w:p>
    <w:p w:rsidR="006C09F1" w:rsidRPr="00D1599E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6C09F1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6C09F1" w:rsidRPr="00D1599E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CC5C07" w:rsidRDefault="00CC5C07" w:rsidP="00251A8E">
      <w:pPr>
        <w:ind w:firstLine="0"/>
        <w:rPr>
          <w:rStyle w:val="a3"/>
          <w:rFonts w:ascii="Arial" w:hAnsi="Arial" w:cs="Arial"/>
          <w:bCs/>
        </w:rPr>
      </w:pPr>
    </w:p>
    <w:bookmarkEnd w:id="0"/>
    <w:p w:rsidR="00251A8E" w:rsidRDefault="00CC5C07" w:rsidP="00251A8E">
      <w:pPr>
        <w:pStyle w:val="1"/>
        <w:spacing w:before="0" w:after="0"/>
      </w:pPr>
      <w:r>
        <w:t>Форма</w:t>
      </w:r>
      <w:r>
        <w:br/>
        <w:t xml:space="preserve">проверочного листа (список контрольных вопросов), применяемого при осуществлении муниципального земельного контроля на территории </w:t>
      </w:r>
    </w:p>
    <w:p w:rsidR="00CC5C07" w:rsidRDefault="00213A17" w:rsidP="00251A8E">
      <w:pPr>
        <w:pStyle w:val="1"/>
        <w:spacing w:before="0" w:after="0"/>
      </w:pPr>
      <w:r>
        <w:t xml:space="preserve">Хреновского сельского поселения Бобровского муниципального района </w:t>
      </w:r>
    </w:p>
    <w:p w:rsidR="00251A8E" w:rsidRPr="00251A8E" w:rsidRDefault="00251A8E" w:rsidP="00251A8E"/>
    <w:p w:rsidR="00CC5C07" w:rsidRDefault="00CC5C07" w:rsidP="00251A8E">
      <w:pPr>
        <w:pStyle w:val="a6"/>
        <w:rPr>
          <w:sz w:val="22"/>
          <w:szCs w:val="22"/>
        </w:rPr>
      </w:pPr>
      <w:r>
        <w:rPr>
          <w:sz w:val="22"/>
          <w:szCs w:val="22"/>
        </w:rPr>
        <w:t>__</w:t>
      </w:r>
      <w:r w:rsidR="00213A17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                  </w:t>
      </w:r>
      <w:r w:rsidR="00213A17">
        <w:rPr>
          <w:rFonts w:ascii="Times New Roman" w:hAnsi="Times New Roman" w:cs="Times New Roman"/>
        </w:rPr>
        <w:t xml:space="preserve">       </w:t>
      </w:r>
      <w:r w:rsidRPr="00531B2B">
        <w:rPr>
          <w:rFonts w:ascii="Times New Roman" w:hAnsi="Times New Roman" w:cs="Times New Roman"/>
        </w:rPr>
        <w:t>(наименование контрольного органа)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1. Наименование контрольного мероприятия: __________________________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Контролируемое </w:t>
      </w:r>
      <w:r w:rsidR="00CC5C07" w:rsidRPr="00531B2B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 xml:space="preserve">о (фамилия, имя и отчество </w:t>
      </w:r>
      <w:r w:rsidR="00CC5C07" w:rsidRPr="00531B2B">
        <w:rPr>
          <w:rFonts w:ascii="Times New Roman" w:hAnsi="Times New Roman" w:cs="Times New Roman"/>
        </w:rPr>
        <w:t>(при  наличии)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гражданина или индивидуального</w:t>
      </w:r>
      <w:r w:rsidR="00CC5C07" w:rsidRPr="00531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предпринимателя, </w:t>
      </w:r>
      <w:r w:rsidR="00CC5C07" w:rsidRPr="00531B2B">
        <w:rPr>
          <w:rFonts w:ascii="Times New Roman" w:hAnsi="Times New Roman" w:cs="Times New Roman"/>
        </w:rPr>
        <w:t>являющегося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контролируемым лицом,  его идентификационный номер налогоплательщика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(или) основной  государственный регистрационный </w:t>
      </w:r>
      <w:r w:rsidR="00CC5C07" w:rsidRPr="00531B2B">
        <w:rPr>
          <w:rFonts w:ascii="Times New Roman" w:hAnsi="Times New Roman" w:cs="Times New Roman"/>
        </w:rPr>
        <w:t>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наименование  юридического  лица,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являющегося </w:t>
      </w:r>
      <w:r w:rsidR="00531B2B">
        <w:rPr>
          <w:rFonts w:ascii="Times New Roman" w:hAnsi="Times New Roman" w:cs="Times New Roman"/>
        </w:rPr>
        <w:t xml:space="preserve"> контролируемым  лицом, его </w:t>
      </w:r>
      <w:r w:rsidRPr="00531B2B">
        <w:rPr>
          <w:rFonts w:ascii="Times New Roman" w:hAnsi="Times New Roman" w:cs="Times New Roman"/>
        </w:rPr>
        <w:t>идентификационный  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налогоплательщика и (или) основной  государственный  регистрационный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номер, адрес организации (ее филиалов, </w:t>
      </w:r>
      <w:r w:rsidR="00CC5C07" w:rsidRPr="00531B2B">
        <w:rPr>
          <w:rFonts w:ascii="Times New Roman" w:hAnsi="Times New Roman" w:cs="Times New Roman"/>
        </w:rPr>
        <w:t>представительств,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обособленных структурных подразделений): 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проверочного листа: 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4. Объект муниципального контроля 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       (земли, земельные участки или части земельных участков)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5. Реквизиты решения о проведении контрольного мероприятия: 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номера контрольного мероприятия в едином реестре проверок: 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7. Должность,   фамилия   и   инициалы   должностного   лица   (лиц)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контрольного  органа,  проводящего (-их)  контрольное  мероприятие 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заполняющего (-их) проверочный лист 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8. Список  контрольных  вопросов, отражающих содержание обязательных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несоблюдении  юридическим  лицом,  индивидуальным  предпринимателем,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:rsidR="00CC5C07" w:rsidRPr="00531B2B" w:rsidRDefault="00CC5C0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2380"/>
        <w:gridCol w:w="840"/>
        <w:gridCol w:w="840"/>
        <w:gridCol w:w="840"/>
        <w:gridCol w:w="1400"/>
      </w:tblGrid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9" w:history="1">
              <w:r w:rsidRPr="00531B2B">
                <w:rPr>
                  <w:rStyle w:val="a4"/>
                  <w:rFonts w:ascii="Times New Roman" w:hAnsi="Times New Roman"/>
                </w:rPr>
                <w:t>Пункт 2 статьи 7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531B2B">
                <w:rPr>
                  <w:rStyle w:val="a4"/>
                  <w:rFonts w:ascii="Times New Roman" w:hAnsi="Times New Roman"/>
                </w:rPr>
                <w:t>статья 42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1" w:history="1">
              <w:r w:rsidRPr="00531B2B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531B2B">
                <w:rPr>
                  <w:rStyle w:val="a4"/>
                  <w:rFonts w:ascii="Times New Roman" w:hAnsi="Times New Roman"/>
                </w:rPr>
                <w:t>статья 39.33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Pr="00531B2B">
                <w:rPr>
                  <w:rStyle w:val="a4"/>
                  <w:rFonts w:ascii="Times New Roman" w:hAnsi="Times New Roman"/>
                </w:rPr>
                <w:t>статья 39.36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4" w:history="1">
              <w:r w:rsidRPr="00531B2B">
                <w:rPr>
                  <w:rStyle w:val="a4"/>
                  <w:rFonts w:ascii="Times New Roman" w:hAnsi="Times New Roman"/>
                </w:rPr>
                <w:t>Пункт 3 статьи 6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531B2B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Пункт 2 статьи 3</w:t>
              </w:r>
            </w:hyperlink>
            <w: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7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, </w:t>
            </w:r>
            <w:hyperlink r:id="rId18" w:history="1">
              <w:r>
                <w:rPr>
                  <w:rStyle w:val="a4"/>
                  <w:rFonts w:cs="Times New Roman CYR"/>
                </w:rPr>
                <w:t>пункт 2 статьи 45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20" w:history="1">
              <w:r>
                <w:rPr>
                  <w:rStyle w:val="a4"/>
                  <w:rFonts w:cs="Times New Roman CYR"/>
                </w:rPr>
                <w:t>Статья 22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</w:tbl>
    <w:p w:rsidR="00CC5C07" w:rsidRDefault="00CC5C07"/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"___" ________ 20 ___ г.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(дата заполнения проверочного листа)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_______________________________</w:t>
      </w:r>
      <w:r w:rsidR="000666E1">
        <w:rPr>
          <w:rFonts w:ascii="Times New Roman" w:hAnsi="Times New Roman" w:cs="Times New Roman"/>
        </w:rPr>
        <w:t xml:space="preserve">    </w:t>
      </w:r>
      <w:r w:rsidRPr="00F3105C">
        <w:rPr>
          <w:rFonts w:ascii="Times New Roman" w:hAnsi="Times New Roman" w:cs="Times New Roman"/>
        </w:rPr>
        <w:t xml:space="preserve"> ___________ </w:t>
      </w:r>
      <w:r w:rsidR="000666E1">
        <w:rPr>
          <w:rFonts w:ascii="Times New Roman" w:hAnsi="Times New Roman" w:cs="Times New Roman"/>
        </w:rPr>
        <w:t xml:space="preserve">  </w:t>
      </w:r>
      <w:r w:rsidRPr="00F3105C">
        <w:rPr>
          <w:rFonts w:ascii="Times New Roman" w:hAnsi="Times New Roman" w:cs="Times New Roman"/>
        </w:rPr>
        <w:t>_______________________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(должность лица, заполнившего  </w:t>
      </w:r>
      <w:r w:rsidR="000666E1">
        <w:rPr>
          <w:rFonts w:ascii="Times New Roman" w:hAnsi="Times New Roman" w:cs="Times New Roman"/>
        </w:rPr>
        <w:t xml:space="preserve">        </w:t>
      </w:r>
      <w:r w:rsidRPr="00F3105C">
        <w:rPr>
          <w:rFonts w:ascii="Times New Roman" w:hAnsi="Times New Roman" w:cs="Times New Roman"/>
        </w:rPr>
        <w:t xml:space="preserve"> (подпись)   </w:t>
      </w:r>
      <w:r w:rsidR="000666E1">
        <w:rPr>
          <w:rFonts w:ascii="Times New Roman" w:hAnsi="Times New Roman" w:cs="Times New Roman"/>
        </w:rPr>
        <w:t xml:space="preserve"> </w:t>
      </w:r>
      <w:r w:rsidRPr="00F3105C">
        <w:rPr>
          <w:rFonts w:ascii="Times New Roman" w:hAnsi="Times New Roman" w:cs="Times New Roman"/>
        </w:rPr>
        <w:t xml:space="preserve"> </w:t>
      </w:r>
      <w:r w:rsidR="000666E1">
        <w:rPr>
          <w:rFonts w:ascii="Times New Roman" w:hAnsi="Times New Roman" w:cs="Times New Roman"/>
        </w:rPr>
        <w:t xml:space="preserve">  </w:t>
      </w:r>
      <w:r w:rsidRPr="00F3105C">
        <w:rPr>
          <w:rFonts w:ascii="Times New Roman" w:hAnsi="Times New Roman" w:cs="Times New Roman"/>
        </w:rPr>
        <w:t>(фамилия, инициалы)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       проверочный лист</w:t>
      </w:r>
      <w:r w:rsidR="000666E1">
        <w:rPr>
          <w:rFonts w:ascii="Times New Roman" w:hAnsi="Times New Roman" w:cs="Times New Roman"/>
        </w:rPr>
        <w:t>)</w:t>
      </w:r>
    </w:p>
    <w:p w:rsidR="00CC5C07" w:rsidRDefault="00CC5C07"/>
    <w:sectPr w:rsidR="00CC5C07" w:rsidSect="00251A8E">
      <w:footerReference w:type="default" r:id="rId2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C0" w:rsidRDefault="005E68C0">
      <w:r>
        <w:separator/>
      </w:r>
    </w:p>
  </w:endnote>
  <w:endnote w:type="continuationSeparator" w:id="0">
    <w:p w:rsidR="005E68C0" w:rsidRDefault="005E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3A" w:rsidRDefault="008C5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C0" w:rsidRDefault="005E68C0">
      <w:r>
        <w:separator/>
      </w:r>
    </w:p>
  </w:footnote>
  <w:footnote w:type="continuationSeparator" w:id="0">
    <w:p w:rsidR="005E68C0" w:rsidRDefault="005E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32"/>
    <w:rsid w:val="00031C71"/>
    <w:rsid w:val="000666E1"/>
    <w:rsid w:val="000D1036"/>
    <w:rsid w:val="001728F8"/>
    <w:rsid w:val="001C78FC"/>
    <w:rsid w:val="00213A17"/>
    <w:rsid w:val="002158E7"/>
    <w:rsid w:val="00251A8E"/>
    <w:rsid w:val="00531B2B"/>
    <w:rsid w:val="005E68C0"/>
    <w:rsid w:val="006C09F1"/>
    <w:rsid w:val="00715F32"/>
    <w:rsid w:val="007B5D8B"/>
    <w:rsid w:val="007E5050"/>
    <w:rsid w:val="008C5F3A"/>
    <w:rsid w:val="00B14D8E"/>
    <w:rsid w:val="00C32E9D"/>
    <w:rsid w:val="00CC5C07"/>
    <w:rsid w:val="00D1599E"/>
    <w:rsid w:val="00E3564A"/>
    <w:rsid w:val="00F3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24624/3936" TargetMode="External"/><Relationship Id="rId18" Type="http://schemas.openxmlformats.org/officeDocument/2006/relationships/hyperlink" Target="http://internet.garant.ru/document/redirect/12124624/4502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4624/111110185" TargetMode="External"/><Relationship Id="rId17" Type="http://schemas.openxmlformats.org/officeDocument/2006/relationships/hyperlink" Target="http://internet.garant.ru/document/redirect/12124624/4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5/302" TargetMode="External"/><Relationship Id="rId20" Type="http://schemas.openxmlformats.org/officeDocument/2006/relationships/hyperlink" Target="http://internet.garant.ru/document/redirect/12124624/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4624/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4/2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24624/42" TargetMode="External"/><Relationship Id="rId19" Type="http://schemas.openxmlformats.org/officeDocument/2006/relationships/hyperlink" Target="http://internet.garant.ru/document/redirect/12124624/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702" TargetMode="External"/><Relationship Id="rId14" Type="http://schemas.openxmlformats.org/officeDocument/2006/relationships/hyperlink" Target="http://internet.garant.ru/document/redirect/12124624/6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1199</Words>
  <Characters>6839</Characters>
  <Application>Microsoft Office Word</Application>
  <DocSecurity>0</DocSecurity>
  <Lines>56</Lines>
  <Paragraphs>16</Paragraphs>
  <ScaleCrop>false</ScaleCrop>
  <Company>НПП "Гарант-Сервис"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Кащенко Нэлли Николаевна</cp:lastModifiedBy>
  <cp:revision>2</cp:revision>
  <dcterms:created xsi:type="dcterms:W3CDTF">2023-10-23T07:07:00Z</dcterms:created>
  <dcterms:modified xsi:type="dcterms:W3CDTF">2023-10-23T07:07:00Z</dcterms:modified>
</cp:coreProperties>
</file>